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61286E75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4FFB047A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753C2F">
        <w:rPr>
          <w:b/>
          <w:sz w:val="24"/>
          <w:szCs w:val="24"/>
        </w:rPr>
        <w:t>PARLAMENTU EUROPEJSKIEGO</w:t>
      </w:r>
      <w:r w:rsidR="00831751" w:rsidRPr="00831751">
        <w:rPr>
          <w:b/>
          <w:sz w:val="24"/>
          <w:szCs w:val="24"/>
        </w:rPr>
        <w:t xml:space="preserve"> </w:t>
      </w:r>
    </w:p>
    <w:p w14:paraId="49E11FB9" w14:textId="2C5BAE75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 xml:space="preserve">ZARZĄDZONYCH NA DZIEŃ </w:t>
      </w:r>
      <w:r w:rsidR="00753C2F">
        <w:rPr>
          <w:b/>
          <w:sz w:val="24"/>
          <w:szCs w:val="24"/>
        </w:rPr>
        <w:t>9</w:t>
      </w:r>
      <w:r w:rsidRPr="00831751">
        <w:rPr>
          <w:b/>
          <w:sz w:val="24"/>
          <w:szCs w:val="24"/>
        </w:rPr>
        <w:t xml:space="preserve"> </w:t>
      </w:r>
      <w:r w:rsidR="00753C2F">
        <w:rPr>
          <w:b/>
          <w:sz w:val="24"/>
          <w:szCs w:val="24"/>
        </w:rPr>
        <w:t>CZERWCA</w:t>
      </w:r>
      <w:r w:rsidRPr="00831751">
        <w:rPr>
          <w:b/>
          <w:sz w:val="24"/>
          <w:szCs w:val="24"/>
        </w:rPr>
        <w:t xml:space="preserve">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498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6E125D"/>
    <w:rsid w:val="007163B0"/>
    <w:rsid w:val="00753C2F"/>
    <w:rsid w:val="00795EB5"/>
    <w:rsid w:val="00831751"/>
    <w:rsid w:val="008F20C6"/>
    <w:rsid w:val="009A2F78"/>
    <w:rsid w:val="00A45EF2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Joanna Zakrzewska</cp:lastModifiedBy>
  <cp:revision>2</cp:revision>
  <cp:lastPrinted>2024-02-05T14:13:00Z</cp:lastPrinted>
  <dcterms:created xsi:type="dcterms:W3CDTF">2024-05-08T09:07:00Z</dcterms:created>
  <dcterms:modified xsi:type="dcterms:W3CDTF">2024-05-08T09:07:00Z</dcterms:modified>
</cp:coreProperties>
</file>